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FE0E6" w14:textId="77777777" w:rsidR="004F04C3" w:rsidRPr="000F3CE5" w:rsidRDefault="004F04C3" w:rsidP="004F04C3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BB3CED8" w14:textId="77777777" w:rsidR="004F04C3" w:rsidRPr="000F3CE5" w:rsidRDefault="004F04C3" w:rsidP="004F04C3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2C12EE8A" w14:textId="77777777" w:rsidR="004F04C3" w:rsidRPr="000F3CE5" w:rsidRDefault="004F04C3" w:rsidP="004F04C3">
      <w:pPr>
        <w:pStyle w:val="Nagwek1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b/>
          <w:bCs/>
          <w:sz w:val="20"/>
          <w:szCs w:val="20"/>
        </w:rPr>
        <w:t>KARTA KURSU</w:t>
      </w:r>
    </w:p>
    <w:p w14:paraId="6D55F534" w14:textId="77777777" w:rsidR="004F04C3" w:rsidRPr="000F3CE5" w:rsidRDefault="004F04C3" w:rsidP="004F04C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F04C3" w:rsidRPr="000F3CE5" w14:paraId="771BD1B3" w14:textId="77777777" w:rsidTr="00B778B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ACBA43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E72653F" w14:textId="77777777" w:rsidR="004F04C3" w:rsidRPr="00B778B3" w:rsidRDefault="004F04C3" w:rsidP="00A21594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Historia literatury niemieckojęzycznej I</w:t>
            </w:r>
          </w:p>
          <w:p w14:paraId="25A2F19D" w14:textId="526B8B03" w:rsidR="004F04C3" w:rsidRPr="00B778B3" w:rsidRDefault="004F04C3" w:rsidP="00A21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(średniowiecze-</w:t>
            </w:r>
            <w:r w:rsidR="00A63C8B"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XVIII w</w:t>
            </w:r>
            <w:r w:rsidR="00FB64EA"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.</w:t>
            </w:r>
            <w:r w:rsidRPr="00B778B3">
              <w:rPr>
                <w:rStyle w:val="FontStyle37"/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F04C3" w:rsidRPr="00E60135" w14:paraId="331FD47B" w14:textId="77777777" w:rsidTr="00B778B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148ACAD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</w:t>
            </w:r>
            <w:r w:rsidRPr="000F3C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14:paraId="2BF2AD9E" w14:textId="77777777" w:rsidR="004F04C3" w:rsidRPr="00B778B3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German Literature </w:t>
            </w:r>
            <w:r w:rsidR="00872D13" w:rsidRPr="00B778B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</w:p>
          <w:p w14:paraId="5C152B02" w14:textId="6B18EF7B" w:rsidR="00872D13" w:rsidRPr="00B778B3" w:rsidRDefault="00872D1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(Middle Ages – </w:t>
            </w:r>
            <w:r w:rsidR="00A63C8B" w:rsidRPr="00B778B3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  <w:r w:rsidR="00A63C8B" w:rsidRPr="00B778B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th</w:t>
            </w:r>
            <w:r w:rsidR="00A63C8B" w:rsidRPr="00B778B3">
              <w:rPr>
                <w:rFonts w:ascii="Arial" w:hAnsi="Arial" w:cs="Arial"/>
                <w:sz w:val="20"/>
                <w:szCs w:val="20"/>
                <w:lang w:val="en-GB"/>
              </w:rPr>
              <w:t xml:space="preserve"> Century</w:t>
            </w:r>
            <w:r w:rsidRPr="00B778B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</w:tbl>
    <w:p w14:paraId="67272F13" w14:textId="77777777" w:rsidR="004F04C3" w:rsidRPr="00320D00" w:rsidRDefault="004F04C3" w:rsidP="004F04C3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04C3" w:rsidRPr="000F3CE5" w14:paraId="1D077ED5" w14:textId="77777777" w:rsidTr="00A2159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545D52D" w14:textId="77777777" w:rsidR="004F04C3" w:rsidRPr="000F3CE5" w:rsidRDefault="004F04C3" w:rsidP="00A2159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310010E" w14:textId="77777777" w:rsidR="004F04C3" w:rsidRPr="000F3CE5" w:rsidRDefault="004F04C3" w:rsidP="00A2159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8054A87" w14:textId="77777777" w:rsidR="004F04C3" w:rsidRPr="000F3CE5" w:rsidRDefault="004F04C3" w:rsidP="00A2159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091214" w14:textId="2933CF91" w:rsidR="004F04C3" w:rsidRPr="000F3CE5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39964A1" w14:textId="77777777" w:rsidR="004F04C3" w:rsidRPr="000F3CE5" w:rsidRDefault="004F04C3" w:rsidP="004F04C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04C3" w:rsidRPr="000F3CE5" w14:paraId="54311DC8" w14:textId="77777777" w:rsidTr="00A2159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EB6579E" w14:textId="77777777" w:rsidR="004F04C3" w:rsidRPr="000F3CE5" w:rsidRDefault="004F04C3" w:rsidP="00A2159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44C2E26" w14:textId="56336432" w:rsidR="004F04C3" w:rsidRPr="00B737A0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905BC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 xml:space="preserve">r </w:t>
            </w:r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>Tomasz Szybisty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9935B6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B74CE93" w14:textId="05C0128F" w:rsidR="004F04C3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14:paraId="0B25B67F" w14:textId="2BAF63E2" w:rsidR="004F04C3" w:rsidRDefault="009F6EB6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F04C3">
              <w:rPr>
                <w:rFonts w:ascii="Arial" w:hAnsi="Arial" w:cs="Arial"/>
                <w:sz w:val="20"/>
                <w:szCs w:val="20"/>
              </w:rPr>
              <w:t>r Joanna Gospodarczyk</w:t>
            </w:r>
          </w:p>
          <w:p w14:paraId="0D3C0FA6" w14:textId="0C97BA18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0709F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7FD84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3CACBC2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kursu (cele kształcenia)</w:t>
      </w:r>
    </w:p>
    <w:p w14:paraId="05F7964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F04C3" w:rsidRPr="00AD5CB6" w14:paraId="026A6AAA" w14:textId="77777777" w:rsidTr="00A21594">
        <w:trPr>
          <w:trHeight w:val="1365"/>
        </w:trPr>
        <w:tc>
          <w:tcPr>
            <w:tcW w:w="9640" w:type="dxa"/>
          </w:tcPr>
          <w:p w14:paraId="064C5871" w14:textId="581269BA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Cel ogólny: student posiada ogólną wiedzę na temat najważniejszych aspektów i etapów rozwoju</w:t>
            </w:r>
            <w:r w:rsidR="00872D13">
              <w:rPr>
                <w:rFonts w:ascii="Arial" w:hAnsi="Arial" w:cs="Arial"/>
                <w:sz w:val="20"/>
                <w:szCs w:val="20"/>
              </w:rPr>
              <w:t xml:space="preserve"> historii literatury niemieckojęzycznej od </w:t>
            </w:r>
            <w:r w:rsidR="00872D13" w:rsidRPr="00B778B3">
              <w:rPr>
                <w:rFonts w:ascii="Arial" w:hAnsi="Arial" w:cs="Arial"/>
                <w:sz w:val="20"/>
                <w:szCs w:val="20"/>
              </w:rPr>
              <w:t xml:space="preserve">średniowiecza do </w:t>
            </w:r>
            <w:r w:rsidR="00A63C8B" w:rsidRPr="00B778B3">
              <w:rPr>
                <w:rFonts w:ascii="Arial" w:hAnsi="Arial" w:cs="Arial"/>
                <w:sz w:val="20"/>
                <w:szCs w:val="20"/>
              </w:rPr>
              <w:t>klasyki weimarskiej</w:t>
            </w:r>
            <w:r w:rsidRPr="00B778B3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39E9A132" w14:textId="77777777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>Cele szczegółowe</w:t>
            </w:r>
          </w:p>
          <w:p w14:paraId="52D9D334" w14:textId="77777777" w:rsidR="004F04C3" w:rsidRPr="00B778B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196388E" w14:textId="0A6924CD" w:rsidR="00872D13" w:rsidRPr="00B778B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 xml:space="preserve">dysponuje uporządkowaną wiedzą dotyczącą rozwoju literatury niemieckiej od średniowiecza do </w:t>
            </w:r>
            <w:r w:rsidR="00A63C8B" w:rsidRPr="00B778B3">
              <w:rPr>
                <w:rFonts w:ascii="Arial" w:hAnsi="Arial" w:cs="Arial"/>
                <w:sz w:val="20"/>
                <w:szCs w:val="20"/>
              </w:rPr>
              <w:t>końca XVIII wieku</w:t>
            </w:r>
            <w:r w:rsidRPr="00B778B3">
              <w:rPr>
                <w:rFonts w:ascii="Arial" w:hAnsi="Arial" w:cs="Arial"/>
                <w:sz w:val="20"/>
                <w:szCs w:val="20"/>
              </w:rPr>
              <w:t>, w tym głównych dzieł i pisarzy oraz jej kontekstu historyczno-kulturowego;</w:t>
            </w:r>
          </w:p>
          <w:p w14:paraId="09885C25" w14:textId="05073C05" w:rsidR="004F04C3" w:rsidRPr="00112713" w:rsidRDefault="004F04C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8B3">
              <w:rPr>
                <w:rFonts w:ascii="Arial" w:hAnsi="Arial" w:cs="Arial"/>
                <w:sz w:val="20"/>
                <w:szCs w:val="20"/>
              </w:rPr>
              <w:t>potrafi odczytywać literaturę jako część</w:t>
            </w:r>
            <w:r w:rsidRPr="00112713">
              <w:rPr>
                <w:rFonts w:ascii="Arial" w:hAnsi="Arial" w:cs="Arial"/>
                <w:sz w:val="20"/>
                <w:szCs w:val="20"/>
              </w:rPr>
              <w:t xml:space="preserve"> systemu kulturowego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5A94A9" w14:textId="77777777" w:rsidR="004F04C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pozaliterackie uwarunkowania historii literatury;</w:t>
            </w:r>
          </w:p>
          <w:p w14:paraId="6F82A7C0" w14:textId="69CF9051" w:rsidR="00872D13" w:rsidRPr="00AD5CB6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przeprowadzić podstawową analizę wybranych utworów.</w:t>
            </w:r>
          </w:p>
        </w:tc>
      </w:tr>
    </w:tbl>
    <w:p w14:paraId="478A9D40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2BBF8183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6CD8403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Warunki wstępne</w:t>
      </w:r>
    </w:p>
    <w:p w14:paraId="3F24CF68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AD5CB6" w14:paraId="35A09744" w14:textId="77777777" w:rsidTr="00A2159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3596A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9F7036" w14:textId="6AC47294" w:rsidR="004F04C3" w:rsidRPr="00AD5CB6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52FA">
              <w:rPr>
                <w:rFonts w:ascii="Arial" w:hAnsi="Arial" w:cs="Arial"/>
                <w:sz w:val="20"/>
                <w:szCs w:val="20"/>
              </w:rPr>
              <w:t xml:space="preserve">Wiedza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2C52FA">
              <w:rPr>
                <w:rFonts w:ascii="Arial" w:hAnsi="Arial" w:cs="Arial"/>
                <w:sz w:val="20"/>
                <w:szCs w:val="20"/>
              </w:rPr>
              <w:t>literatury</w:t>
            </w:r>
            <w:r>
              <w:rPr>
                <w:rFonts w:ascii="Arial" w:hAnsi="Arial" w:cs="Arial"/>
                <w:sz w:val="20"/>
                <w:szCs w:val="20"/>
              </w:rPr>
              <w:t>, znajomość epok i gatunków literackich,</w:t>
            </w:r>
          </w:p>
        </w:tc>
      </w:tr>
      <w:tr w:rsidR="004F04C3" w:rsidRPr="000F3CE5" w14:paraId="651EA7E7" w14:textId="77777777" w:rsidTr="00A2159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CD7E8C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582F63" w14:textId="7DC5D42C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Znajomość ję</w:t>
            </w:r>
            <w:r>
              <w:rPr>
                <w:rFonts w:ascii="Arial" w:hAnsi="Arial" w:cs="Arial"/>
                <w:sz w:val="20"/>
                <w:szCs w:val="20"/>
              </w:rPr>
              <w:t xml:space="preserve">zyka niemieckiego na poziomie </w:t>
            </w:r>
            <w:r w:rsidR="00872D13">
              <w:rPr>
                <w:rFonts w:ascii="Arial" w:hAnsi="Arial" w:cs="Arial"/>
                <w:sz w:val="20"/>
                <w:szCs w:val="20"/>
              </w:rPr>
              <w:t>A2/</w:t>
            </w:r>
            <w:r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4F04C3" w:rsidRPr="000F3CE5" w14:paraId="54043568" w14:textId="77777777" w:rsidTr="00A21594">
        <w:tc>
          <w:tcPr>
            <w:tcW w:w="1941" w:type="dxa"/>
            <w:shd w:val="clear" w:color="auto" w:fill="DBE5F1"/>
            <w:vAlign w:val="center"/>
          </w:tcPr>
          <w:p w14:paraId="641C38EF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BD80D4" w14:textId="77777777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</w:tc>
      </w:tr>
    </w:tbl>
    <w:p w14:paraId="4081C24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D07F6E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5983AE9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C18D68E" w14:textId="2435D20C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Efekty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5FEC049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F04C3" w:rsidRPr="000F3CE5" w14:paraId="0DDDE8A8" w14:textId="77777777" w:rsidTr="00A2159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78EA32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5BD7C18" w14:textId="4756D2F1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14E8F58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431638D" w14:textId="77777777" w:rsidTr="00A21594">
        <w:trPr>
          <w:cantSplit/>
          <w:trHeight w:val="1838"/>
        </w:trPr>
        <w:tc>
          <w:tcPr>
            <w:tcW w:w="1979" w:type="dxa"/>
            <w:vMerge/>
          </w:tcPr>
          <w:p w14:paraId="153325AA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2F5F0FA" w14:textId="4247F6D9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dysponuje uporządkowaną wiedzą dotyczącą historii literatury niemieckojęzycznej od średniowiecza do oświecenia</w:t>
            </w:r>
          </w:p>
          <w:p w14:paraId="24719D1A" w14:textId="402A7618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584EB9">
              <w:rPr>
                <w:rFonts w:ascii="Arial" w:hAnsi="Arial" w:cs="Arial"/>
                <w:sz w:val="20"/>
                <w:szCs w:val="20"/>
              </w:rPr>
              <w:t>zna podstawową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wybrane teorie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hAnsi="Arial" w:cs="Arial"/>
                <w:sz w:val="20"/>
                <w:szCs w:val="20"/>
              </w:rPr>
              <w:t xml:space="preserve"> germańskiej, ze szczególnym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815DE">
              <w:rPr>
                <w:rFonts w:ascii="Arial" w:hAnsi="Arial" w:cs="Arial"/>
                <w:sz w:val="20"/>
                <w:szCs w:val="20"/>
              </w:rPr>
              <w:t>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14:paraId="35A4AE6F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W02: </w:t>
            </w:r>
            <w:r w:rsidRPr="008A4F31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w szczególności dzieł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literatury krajów niemieckiego obszaru językowego</w:t>
            </w:r>
          </w:p>
          <w:p w14:paraId="09C4B6D0" w14:textId="77777777" w:rsidR="004F04C3" w:rsidRPr="00C815DE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W03: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najważniejszych nowych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osiągnięciach w zakresie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, zwłaszcza filologii germańskiej, ze</w:t>
            </w:r>
          </w:p>
          <w:p w14:paraId="5AA5FEE9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szczególnym uwzględnieniem literaturoznawstwa</w:t>
            </w:r>
          </w:p>
          <w:p w14:paraId="2D31171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422F25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482B8D2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9A21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CD1DE" w14:textId="2BC8098B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69BF2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317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6D9A21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  <w:p w14:paraId="762BE84D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BC8AA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DCA71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C43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A06B4BB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0289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4CB07" w14:textId="3BB89D99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9AD84D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0CEEA6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3EE6EBA7" w14:textId="77777777" w:rsidTr="00A2159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033C46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2C0E83" w14:textId="2C49B864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35A38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  <w:p w14:paraId="55D09B69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76322ED" w14:textId="77777777" w:rsidTr="00A21594">
        <w:trPr>
          <w:cantSplit/>
          <w:trHeight w:val="2116"/>
        </w:trPr>
        <w:tc>
          <w:tcPr>
            <w:tcW w:w="1985" w:type="dxa"/>
            <w:vMerge/>
          </w:tcPr>
          <w:p w14:paraId="3BEB3DB6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AB3300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584EB9">
              <w:rPr>
                <w:rFonts w:ascii="Arial" w:hAnsi="Arial" w:cs="Arial"/>
                <w:sz w:val="20"/>
                <w:szCs w:val="20"/>
              </w:rPr>
              <w:t>kierując się wskazówkami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opiekuna naukowego potrafi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wyszukiwać, analizować,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oceniać, selekcjonować i</w:t>
            </w:r>
          </w:p>
          <w:p w14:paraId="24D07692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użytkować informacje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wykorzystaniem różnych źródeł</w:t>
            </w:r>
          </w:p>
          <w:p w14:paraId="6C61844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i sposobów</w:t>
            </w:r>
          </w:p>
          <w:p w14:paraId="741C44F9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4EB9">
              <w:rPr>
                <w:rFonts w:ascii="Arial" w:hAnsi="Arial" w:cs="Arial"/>
                <w:sz w:val="20"/>
                <w:szCs w:val="20"/>
              </w:rPr>
              <w:t>rozpoznaje różne rodzaje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 xml:space="preserve">wytworów kultury </w:t>
            </w:r>
            <w:r w:rsidRPr="00C815DE">
              <w:rPr>
                <w:rFonts w:ascii="Arial" w:hAnsi="Arial" w:cs="Arial"/>
                <w:sz w:val="20"/>
                <w:szCs w:val="20"/>
              </w:rPr>
              <w:t>zwłaszcza dzieł literatury krajów niemieckiego obszaru</w:t>
            </w:r>
          </w:p>
          <w:p w14:paraId="7B8EF2AC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językowego, oraz przeprowadza ich krytyczną analizę i</w:t>
            </w:r>
          </w:p>
          <w:p w14:paraId="3600B82E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interpretację z zastosowaniem typowych metod w celu</w:t>
            </w:r>
          </w:p>
          <w:p w14:paraId="54A694C0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określenia ich znaczeń, oddziaływania społecznego,</w:t>
            </w:r>
          </w:p>
          <w:p w14:paraId="15A57400" w14:textId="77777777" w:rsidR="004F04C3" w:rsidRPr="000F3CE5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miejsca w procesie historyczno-kulturowym</w:t>
            </w:r>
          </w:p>
        </w:tc>
        <w:tc>
          <w:tcPr>
            <w:tcW w:w="2410" w:type="dxa"/>
          </w:tcPr>
          <w:p w14:paraId="075FED3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061BCF7E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3C1F4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49BC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9487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61D9390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2B3B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6048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83842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3FCD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67CD5DD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C95C42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28936EE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19EDEB7D" w14:textId="77777777" w:rsidTr="00A2159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12601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FE54AF" w14:textId="2570EE96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3AC19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22227EC" w14:textId="77777777" w:rsidTr="00A21594">
        <w:trPr>
          <w:cantSplit/>
          <w:trHeight w:val="1404"/>
        </w:trPr>
        <w:tc>
          <w:tcPr>
            <w:tcW w:w="1985" w:type="dxa"/>
            <w:vMerge/>
          </w:tcPr>
          <w:p w14:paraId="576FDA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E78A1" w14:textId="77777777" w:rsidR="004F04C3" w:rsidRPr="00C815DE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jest uwrażliwiony na przejawy bieżącego życia</w:t>
            </w:r>
          </w:p>
          <w:p w14:paraId="06D6C415" w14:textId="77777777" w:rsidR="004F04C3" w:rsidRPr="000F3CE5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kulturalnego i literackiego</w:t>
            </w:r>
          </w:p>
        </w:tc>
        <w:tc>
          <w:tcPr>
            <w:tcW w:w="2410" w:type="dxa"/>
          </w:tcPr>
          <w:p w14:paraId="782D1C6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5A6FC1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623E5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AFD31AB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1E6746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AFD5E5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4C3" w:rsidRPr="000F3CE5" w14:paraId="0168AC75" w14:textId="77777777" w:rsidTr="00A2159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8BF1D" w14:textId="77777777" w:rsidR="004F04C3" w:rsidRPr="000F3CE5" w:rsidRDefault="004F04C3" w:rsidP="00A2159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F04C3" w:rsidRPr="000F3CE5" w14:paraId="1A61BC48" w14:textId="77777777" w:rsidTr="00A2159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ACAD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911B93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7DBB06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C3BE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F04C3" w:rsidRPr="000F3CE5" w14:paraId="7C6E9776" w14:textId="77777777" w:rsidTr="00A2159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80E55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5EA3DB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F4DA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B637EB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2FFF4C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05DB9F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6B47D4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536848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87EFD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507C93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BE335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C488F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C65473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AA2A3E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3C75E25A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1797AF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567DD1E1" w14:textId="77777777" w:rsidTr="00A2159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B58C3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D20277" w14:textId="75D8EE6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53DD7" w14:textId="50F824B0" w:rsidR="004F04C3" w:rsidRPr="000F3CE5" w:rsidRDefault="00B61942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13D5" w14:textId="1E3E240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8FAB1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A393F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6FE87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36A5A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553CF87" w14:textId="77777777" w:rsidTr="00A21594">
        <w:trPr>
          <w:trHeight w:val="462"/>
        </w:trPr>
        <w:tc>
          <w:tcPr>
            <w:tcW w:w="1611" w:type="dxa"/>
            <w:vAlign w:val="center"/>
          </w:tcPr>
          <w:p w14:paraId="33E9994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3A91766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3742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DCA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0DB0E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7DE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37DBAF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F3B42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D5C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41D677BA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BBBEFB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metod prowadzenia zajęć</w:t>
      </w:r>
    </w:p>
    <w:p w14:paraId="53E719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0F3CE5" w14:paraId="3434ECC5" w14:textId="77777777" w:rsidTr="00A21594">
        <w:trPr>
          <w:trHeight w:val="1286"/>
        </w:trPr>
        <w:tc>
          <w:tcPr>
            <w:tcW w:w="9622" w:type="dxa"/>
          </w:tcPr>
          <w:p w14:paraId="63DBE934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14:paraId="068E4CE1" w14:textId="77777777" w:rsidR="004F04C3" w:rsidRDefault="004F04C3" w:rsidP="00A2159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14:paraId="1C28172D" w14:textId="77777777" w:rsidR="004F04C3" w:rsidRPr="00AD5CB6" w:rsidRDefault="004F04C3" w:rsidP="00A21594"/>
          <w:p w14:paraId="490DDF1B" w14:textId="77777777" w:rsidR="004F04C3" w:rsidRPr="00AD5CB6" w:rsidRDefault="004F04C3" w:rsidP="00A21594">
            <w:pPr>
              <w:tabs>
                <w:tab w:val="left" w:pos="2726"/>
              </w:tabs>
            </w:pPr>
            <w:r>
              <w:tab/>
            </w:r>
          </w:p>
        </w:tc>
      </w:tr>
    </w:tbl>
    <w:p w14:paraId="6D6C12DC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61C8532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F2EB1FE" w14:textId="5E6B4450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Formy sprawdzania efektów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6D6F4D83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11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4"/>
        <w:gridCol w:w="664"/>
        <w:gridCol w:w="664"/>
        <w:gridCol w:w="664"/>
        <w:gridCol w:w="664"/>
        <w:gridCol w:w="664"/>
        <w:gridCol w:w="563"/>
        <w:gridCol w:w="766"/>
        <w:gridCol w:w="664"/>
        <w:gridCol w:w="845"/>
      </w:tblGrid>
      <w:tr w:rsidR="009022C0" w:rsidRPr="000F3CE5" w14:paraId="38F828E8" w14:textId="77777777" w:rsidTr="009022C0">
        <w:trPr>
          <w:cantSplit/>
          <w:trHeight w:val="1616"/>
        </w:trPr>
        <w:tc>
          <w:tcPr>
            <w:tcW w:w="96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FD9EB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9BDA8C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F3CE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C00577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278E0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C7F6AD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F31C57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370610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9466537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CA5C08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6DD6E05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76859E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94D7159" w14:textId="7DFD93C5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D43E6F">
              <w:rPr>
                <w:rFonts w:ascii="Arial" w:hAnsi="Arial" w:cs="Arial"/>
                <w:sz w:val="20"/>
                <w:szCs w:val="20"/>
              </w:rPr>
              <w:t>ustn</w:t>
            </w:r>
            <w:r w:rsidRPr="000F3CE5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845" w:type="dxa"/>
            <w:shd w:val="clear" w:color="auto" w:fill="DBE5F1"/>
            <w:textDirection w:val="btLr"/>
            <w:vAlign w:val="center"/>
          </w:tcPr>
          <w:p w14:paraId="10E19404" w14:textId="0931B14C" w:rsidR="009022C0" w:rsidRPr="000F3CE5" w:rsidRDefault="00A11E97" w:rsidP="00A11E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9022C0" w:rsidRPr="000F3CE5" w14:paraId="1061DF52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234622C0" w14:textId="77777777" w:rsidR="009022C0" w:rsidRPr="000F3CE5" w:rsidRDefault="009022C0" w:rsidP="00A2159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4AFEAC1" w14:textId="579C8730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BCDC12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77191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70A0B7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76720C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1943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C7FC99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D665864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A59AB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D0E756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EBBD47A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E51BA3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7E115DCC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5C112A0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2AF442B1" w14:textId="51A8E66B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7AF4D7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B3C1E9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C6EFFB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9540BE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8599E9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126FD6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D4F2E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477733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2F2319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65403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F94E491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29397A3E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7B48541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20CFEA3A" w14:textId="6BF5D994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35979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88BA7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601A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65B4EB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7E6DE6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EDEF4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902426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BB273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54DB433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AF5D1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0BF3F63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CA5D9E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D13635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shd w:val="clear" w:color="auto" w:fill="FFFFFF"/>
          </w:tcPr>
          <w:p w14:paraId="0BD6804F" w14:textId="1731C8ED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F0514A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0F69FE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061ABE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0C72D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9F801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802039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4FAC4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B9077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03ECE6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481D74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630FB52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4B2BE6A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31A493D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11C83F67" w14:textId="7AC94A3C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3510E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D680D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1A0C9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2624EE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078ECF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A27E1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6F46C3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9E7FB8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3AA494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6CB238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43DB327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40CF253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6E3BA1CD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shd w:val="clear" w:color="auto" w:fill="FFFFFF"/>
          </w:tcPr>
          <w:p w14:paraId="00BB2439" w14:textId="526B55D9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6693DC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E74C9E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173500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FD19383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614F9E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DC31F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18F030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73A73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1DE2BF0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EC62A8F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56B11F5C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FB935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F3A66E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E89838D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43F19C3B" w14:textId="77777777" w:rsidTr="00A21594">
        <w:tc>
          <w:tcPr>
            <w:tcW w:w="1941" w:type="dxa"/>
            <w:shd w:val="clear" w:color="auto" w:fill="DBE5F1"/>
            <w:vAlign w:val="center"/>
          </w:tcPr>
          <w:p w14:paraId="5C88B2C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34068F9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7CDA8" w14:textId="6CD9769D" w:rsidR="004F04C3" w:rsidRPr="000F3CE5" w:rsidRDefault="004F04C3" w:rsidP="00A2159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</w:t>
            </w:r>
            <w:r>
              <w:rPr>
                <w:rFonts w:ascii="Arial" w:hAnsi="Arial" w:cs="Arial"/>
                <w:sz w:val="20"/>
                <w:szCs w:val="20"/>
              </w:rPr>
              <w:t>i w czasie zajęć, pozytywna ocena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z egzaminu końcowego w </w:t>
            </w:r>
            <w:r>
              <w:rPr>
                <w:rFonts w:ascii="Arial" w:hAnsi="Arial" w:cs="Arial"/>
                <w:sz w:val="20"/>
                <w:szCs w:val="20"/>
              </w:rPr>
              <w:t>języku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niemieckim</w:t>
            </w:r>
            <w:r w:rsidR="00A11E97">
              <w:rPr>
                <w:rFonts w:ascii="Arial" w:hAnsi="Arial" w:cs="Arial"/>
                <w:sz w:val="20"/>
                <w:szCs w:val="20"/>
              </w:rPr>
              <w:t>, która będzie średnią wyników z części ustnej i pisemnej egzaminu.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97E87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3927B904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34BB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47D765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72138EB3" w14:textId="77777777" w:rsidTr="00A2159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C32AC6C" w14:textId="77777777" w:rsidR="004F04C3" w:rsidRPr="000F3CE5" w:rsidRDefault="004F04C3" w:rsidP="00A2159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F0D6E85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155C281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65FF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3AB5E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04A50B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85B88" w14:paraId="263721DD" w14:textId="77777777" w:rsidTr="00A21594">
        <w:trPr>
          <w:trHeight w:val="1136"/>
        </w:trPr>
        <w:tc>
          <w:tcPr>
            <w:tcW w:w="9622" w:type="dxa"/>
          </w:tcPr>
          <w:p w14:paraId="0583A3FF" w14:textId="1F4A8DF6" w:rsidR="00385B88" w:rsidRPr="00657149" w:rsidRDefault="00A63C8B" w:rsidP="00B778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149">
              <w:rPr>
                <w:rStyle w:val="Odwoaniedokomentarza"/>
                <w:rFonts w:ascii="Arial" w:hAnsi="Arial" w:cs="Arial"/>
                <w:sz w:val="20"/>
                <w:szCs w:val="20"/>
              </w:rPr>
              <w:t>Początki literatury niemieckiej</w:t>
            </w:r>
            <w:r>
              <w:rPr>
                <w:rStyle w:val="Odwoaniedokomentarza"/>
                <w:rFonts w:ascii="Arial" w:hAnsi="Arial" w:cs="Arial"/>
                <w:sz w:val="20"/>
                <w:szCs w:val="20"/>
              </w:rPr>
              <w:t xml:space="preserve">, </w:t>
            </w:r>
            <w:r w:rsidR="00C2274A" w:rsidRPr="00C2274A">
              <w:rPr>
                <w:rStyle w:val="Odwoaniedokomentarza"/>
                <w:rFonts w:ascii="Arial" w:hAnsi="Arial" w:cs="Arial"/>
                <w:i/>
                <w:sz w:val="20"/>
                <w:szCs w:val="20"/>
              </w:rPr>
              <w:t>Pieśń o Nibelungach</w:t>
            </w:r>
            <w:r w:rsidR="00C2274A">
              <w:rPr>
                <w:rStyle w:val="Odwoaniedokomentarza"/>
                <w:rFonts w:ascii="Arial" w:hAnsi="Arial" w:cs="Arial"/>
                <w:sz w:val="20"/>
                <w:szCs w:val="20"/>
              </w:rPr>
              <w:t xml:space="preserve">, 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Literatura </w:t>
            </w:r>
            <w:r>
              <w:rPr>
                <w:rFonts w:ascii="Arial" w:hAnsi="Arial" w:cs="Arial"/>
                <w:sz w:val="20"/>
                <w:szCs w:val="20"/>
              </w:rPr>
              <w:t>niemiecka dojrzałego średniowiecza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Literatura niemiecka późnego średniowiecza, L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iteratura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niemiecka </w:t>
            </w:r>
            <w:r w:rsidRPr="00657149">
              <w:rPr>
                <w:rFonts w:ascii="Arial" w:hAnsi="Arial" w:cs="Arial"/>
                <w:sz w:val="20"/>
                <w:szCs w:val="20"/>
              </w:rPr>
              <w:t>doby humanizmu i reformacji, Liryka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niemiecka doby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 baroku</w:t>
            </w:r>
            <w:r>
              <w:rPr>
                <w:rFonts w:ascii="Arial" w:hAnsi="Arial" w:cs="Arial"/>
                <w:sz w:val="20"/>
                <w:szCs w:val="20"/>
              </w:rPr>
              <w:t>, Reguły poetyki baroku, Niemiecka p</w:t>
            </w:r>
            <w:r w:rsidRPr="00657149">
              <w:rPr>
                <w:rFonts w:ascii="Arial" w:hAnsi="Arial" w:cs="Arial"/>
                <w:sz w:val="20"/>
                <w:szCs w:val="20"/>
              </w:rPr>
              <w:t xml:space="preserve">owieść </w:t>
            </w:r>
            <w:r w:rsidRPr="00E44FA6">
              <w:rPr>
                <w:rFonts w:ascii="Arial" w:hAnsi="Arial" w:cs="Arial"/>
                <w:sz w:val="20"/>
                <w:szCs w:val="20"/>
              </w:rPr>
              <w:t>barokowa,</w:t>
            </w:r>
            <w:r w:rsidR="006664A5" w:rsidRPr="00E44FA6">
              <w:rPr>
                <w:rFonts w:ascii="Arial" w:hAnsi="Arial" w:cs="Arial"/>
                <w:sz w:val="20"/>
                <w:szCs w:val="20"/>
              </w:rPr>
              <w:t xml:space="preserve"> Tendencje filozoficzne, społeczne i religijne okresu oświecenia,</w:t>
            </w:r>
            <w:r w:rsidRPr="00E44FA6">
              <w:rPr>
                <w:rFonts w:ascii="Arial" w:hAnsi="Arial" w:cs="Arial"/>
                <w:sz w:val="20"/>
                <w:szCs w:val="20"/>
              </w:rPr>
              <w:t xml:space="preserve"> Niemiecka teoria literatury doby oświecenia, Dramat oświeceniowy, Gotthold Ephraim Lessing – życie i twórczość</w:t>
            </w:r>
            <w:r w:rsidR="00B778B3" w:rsidRPr="00E44FA6">
              <w:rPr>
                <w:rFonts w:ascii="Arial" w:hAnsi="Arial" w:cs="Arial"/>
                <w:sz w:val="20"/>
                <w:szCs w:val="20"/>
              </w:rPr>
              <w:t>, Literatura okresu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 Sturm und Drang,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Cierpienia młodego Wertera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Faust</w:t>
            </w:r>
            <w:r w:rsidR="00C2274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>(I część)</w:t>
            </w:r>
            <w:r w:rsidR="00B778B3" w:rsidRPr="00C227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Zbójcy</w:t>
            </w:r>
            <w:r w:rsidR="00B778B3">
              <w:rPr>
                <w:rFonts w:ascii="Arial" w:hAnsi="Arial" w:cs="Arial"/>
                <w:sz w:val="20"/>
                <w:szCs w:val="20"/>
              </w:rPr>
              <w:t>, Literatura klasyki weimarskiej, Johann Wolfgang Goethe – życie i twórczość, F</w:t>
            </w:r>
            <w:r w:rsidR="00C2274A">
              <w:rPr>
                <w:rFonts w:ascii="Arial" w:hAnsi="Arial" w:cs="Arial"/>
                <w:sz w:val="20"/>
                <w:szCs w:val="20"/>
              </w:rPr>
              <w:t>riedri</w:t>
            </w:r>
            <w:r w:rsidR="00B778B3">
              <w:rPr>
                <w:rFonts w:ascii="Arial" w:hAnsi="Arial" w:cs="Arial"/>
                <w:sz w:val="20"/>
                <w:szCs w:val="20"/>
              </w:rPr>
              <w:t xml:space="preserve">ch Schiller – życie i twórczość, </w:t>
            </w:r>
            <w:r w:rsidR="00B778B3" w:rsidRPr="00B778B3">
              <w:rPr>
                <w:rFonts w:ascii="Arial" w:hAnsi="Arial" w:cs="Arial"/>
                <w:i/>
                <w:sz w:val="20"/>
                <w:szCs w:val="20"/>
              </w:rPr>
              <w:t>Powinowactwa z wyboru</w:t>
            </w:r>
          </w:p>
        </w:tc>
      </w:tr>
    </w:tbl>
    <w:p w14:paraId="2C1AE5EA" w14:textId="3B5A7589" w:rsidR="00D96361" w:rsidRDefault="00D96361" w:rsidP="004F04C3">
      <w:pPr>
        <w:rPr>
          <w:rFonts w:ascii="Arial" w:hAnsi="Arial" w:cs="Arial"/>
          <w:sz w:val="20"/>
          <w:szCs w:val="20"/>
        </w:rPr>
      </w:pPr>
    </w:p>
    <w:p w14:paraId="185BE156" w14:textId="77777777" w:rsidR="00D96361" w:rsidRPr="00E44FA6" w:rsidRDefault="00D96361">
      <w:pPr>
        <w:widowControl/>
        <w:suppressAutoHyphens w:val="0"/>
        <w:autoSpaceDE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A33413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1EF3188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2E116C11" w14:textId="0889C9F1" w:rsidR="004F04C3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Wykaz literatury podstawowej</w:t>
      </w:r>
    </w:p>
    <w:p w14:paraId="29463627" w14:textId="77777777" w:rsidR="00985988" w:rsidRPr="000F3CE5" w:rsidRDefault="00985988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7B3191" w14:paraId="7DA69134" w14:textId="77777777" w:rsidTr="00A21594">
        <w:trPr>
          <w:trHeight w:val="1098"/>
        </w:trPr>
        <w:tc>
          <w:tcPr>
            <w:tcW w:w="9622" w:type="dxa"/>
          </w:tcPr>
          <w:p w14:paraId="7AD3B249" w14:textId="5722E998" w:rsidR="00576075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Schlaglichtern</w:t>
            </w:r>
            <w:r w:rsidR="00A37D01" w:rsidRPr="00A37D01">
              <w:rPr>
                <w:rFonts w:ascii="Arial" w:hAnsi="Arial" w:cs="Arial"/>
                <w:sz w:val="20"/>
                <w:szCs w:val="20"/>
                <w:lang w:val="de-DE"/>
              </w:rPr>
              <w:t>, r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>ed. Bernd B</w:t>
            </w:r>
            <w:r w:rsidR="007A3E03">
              <w:rPr>
                <w:rFonts w:ascii="Arial" w:hAnsi="Arial" w:cs="Arial"/>
                <w:sz w:val="20"/>
                <w:szCs w:val="20"/>
                <w:lang w:val="de-DE"/>
              </w:rPr>
              <w:t>alzer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Volker Mertens,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annheim–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W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ien–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Zü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rich: Meyers Lexikonverlag 1990,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BJ Paderevianum 905.</w:t>
            </w:r>
          </w:p>
          <w:p w14:paraId="2A4AA075" w14:textId="77777777" w:rsidR="00166D9B" w:rsidRDefault="00166D9B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BFA7FCD" w14:textId="02E541EE" w:rsidR="00166D9B" w:rsidRPr="00015F37" w:rsidRDefault="00166D9B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66D9B">
              <w:rPr>
                <w:rFonts w:ascii="Arial" w:hAnsi="Arial" w:cs="Arial"/>
                <w:sz w:val="20"/>
                <w:szCs w:val="20"/>
                <w:lang w:val="de-DE"/>
              </w:rPr>
              <w:t>Benedikt Jeßing, Neuere deutsche Literaturgeschichte. Eine Einführung, Tübingen 2008. UKEN Studencka 57280.</w:t>
            </w:r>
          </w:p>
          <w:p w14:paraId="33AC4906" w14:textId="77777777" w:rsidR="00342215" w:rsidRPr="00015F37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53F96C34" w14:textId="47CA36FC" w:rsidR="00576075" w:rsidRPr="00D91AE7" w:rsidRDefault="0057607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91AE7">
              <w:rPr>
                <w:rFonts w:ascii="Arial" w:hAnsi="Arial" w:cs="Arial"/>
                <w:sz w:val="20"/>
                <w:szCs w:val="20"/>
              </w:rPr>
              <w:t>Utwory literackie</w:t>
            </w:r>
            <w:r w:rsidR="00342215" w:rsidRPr="00D91AE7">
              <w:rPr>
                <w:rFonts w:ascii="Arial" w:hAnsi="Arial" w:cs="Arial"/>
                <w:sz w:val="20"/>
                <w:szCs w:val="20"/>
              </w:rPr>
              <w:t xml:space="preserve"> omawiane szczegółowo</w:t>
            </w:r>
            <w:r w:rsidRPr="00D91AE7">
              <w:rPr>
                <w:rFonts w:ascii="Arial" w:hAnsi="Arial" w:cs="Arial"/>
                <w:sz w:val="20"/>
                <w:szCs w:val="20"/>
              </w:rPr>
              <w:t>, zazwyczaj we fragmentach lub wyborze:</w:t>
            </w:r>
          </w:p>
          <w:p w14:paraId="6388B208" w14:textId="77777777" w:rsidR="00015F37" w:rsidRPr="00015F37" w:rsidRDefault="00015F37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Hildebrandslied, Ludwigslied und Merseburger Zaubersprüche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 w:rsidRPr="00D91AE7">
              <w:rPr>
                <w:rFonts w:ascii="Arial" w:hAnsi="Arial" w:cs="Arial"/>
                <w:sz w:val="20"/>
                <w:szCs w:val="20"/>
                <w:lang w:val="de-DE"/>
              </w:rPr>
              <w:t>Friedrich Kluge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Leipzig: Quelle und Meyer 1919, dostępne również online: </w:t>
            </w:r>
            <w:hyperlink r:id="rId10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https://www.merseburger-dom.de/rundgang-merseburger-dom-zaubersprueche/</w:t>
              </w:r>
            </w:hyperlink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hyperlink r:id="rId11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https://www.hs-augsburg.de/~harsch/germanica/Chronologie/08Jh/Hildebrand/hil_lied.html</w:t>
              </w:r>
            </w:hyperlink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1C0A315" w14:textId="0DE26F08" w:rsidR="00A37D01" w:rsidRPr="00342215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Das Nibelungenlied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r</w:t>
            </w:r>
            <w:r w:rsidRPr="00FD6B2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óżne wyda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nia, dostępne w UKEN Studencka, p</w:t>
            </w:r>
            <w:r w:rsidRPr="00342215">
              <w:rPr>
                <w:rFonts w:ascii="Arial" w:hAnsi="Arial" w:cs="Arial"/>
                <w:color w:val="000000"/>
                <w:sz w:val="20"/>
                <w:szCs w:val="20"/>
              </w:rPr>
              <w:t xml:space="preserve">olskie przekłady: Ludomił German </w:t>
            </w:r>
            <w:hyperlink r:id="rId12" w:history="1">
              <w:r w:rsidRPr="0034221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https://wolnelektury.pl/media/book/pdf/niedola-nibelungow.pdf</w:t>
              </w:r>
            </w:hyperlink>
            <w:r w:rsidRPr="00342215">
              <w:rPr>
                <w:rFonts w:ascii="Arial" w:hAnsi="Arial" w:cs="Arial"/>
                <w:sz w:val="20"/>
                <w:szCs w:val="20"/>
              </w:rPr>
              <w:t>; Andrzej Lam UKEN BG 268383.</w:t>
            </w:r>
          </w:p>
          <w:p w14:paraId="51953E7B" w14:textId="4DD0E760" w:rsidR="00A37D01" w:rsidRPr="00A37D01" w:rsidRDefault="00A37D01" w:rsidP="00A37D01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>Liryka średniowieczna</w:t>
            </w:r>
            <w:r w:rsidR="00BA58FB">
              <w:rPr>
                <w:rStyle w:val="ktitel"/>
                <w:b w:val="0"/>
                <w:color w:val="auto"/>
                <w:sz w:val="20"/>
                <w:szCs w:val="20"/>
              </w:rPr>
              <w:t>, omawiana</w:t>
            </w: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 xml:space="preserve"> w wyborze na podstawie: </w:t>
            </w:r>
            <w:r w:rsidRPr="00A37D01">
              <w:rPr>
                <w:rStyle w:val="ktitel"/>
                <w:b w:val="0"/>
                <w:i/>
                <w:color w:val="auto"/>
                <w:sz w:val="20"/>
                <w:szCs w:val="20"/>
              </w:rPr>
              <w:t>Des Minnesangs Frühling</w:t>
            </w:r>
            <w:r>
              <w:rPr>
                <w:rStyle w:val="ktitel"/>
                <w:b w:val="0"/>
                <w:color w:val="auto"/>
                <w:sz w:val="20"/>
                <w:szCs w:val="20"/>
              </w:rPr>
              <w:t>, r</w:t>
            </w:r>
            <w:r w:rsidRPr="00A37D01">
              <w:rPr>
                <w:rStyle w:val="btitel"/>
                <w:b w:val="0"/>
                <w:color w:val="auto"/>
                <w:sz w:val="20"/>
                <w:szCs w:val="20"/>
              </w:rPr>
              <w:t xml:space="preserve">óżne wydania, </w:t>
            </w:r>
            <w:r>
              <w:rPr>
                <w:rStyle w:val="btitel"/>
                <w:b w:val="0"/>
                <w:color w:val="auto"/>
                <w:sz w:val="20"/>
                <w:szCs w:val="20"/>
              </w:rPr>
              <w:t xml:space="preserve">UKEN Studencka; </w:t>
            </w:r>
            <w:r w:rsidRPr="00A37D01">
              <w:rPr>
                <w:rFonts w:ascii="Arial" w:hAnsi="Arial" w:cs="Arial"/>
                <w:i/>
                <w:sz w:val="20"/>
                <w:szCs w:val="20"/>
              </w:rPr>
              <w:t>Epochen der deutschen Lyrik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</w:rPr>
              <w:t xml:space="preserve">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Walther Killy,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Eva Will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ms, B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d. 2: Eva 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iepe, H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ansjürgen Kiepe,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1300–1500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München: 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1972,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BJ Paderevianum 13684.</w:t>
            </w:r>
          </w:p>
          <w:p w14:paraId="198C11EF" w14:textId="0C21A86D" w:rsidR="00D91AE7" w:rsidRPr="00015F37" w:rsidRDefault="00D96361" w:rsidP="00D91AE7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D96361">
              <w:rPr>
                <w:rFonts w:ascii="Arial" w:hAnsi="Arial" w:cs="Arial"/>
                <w:sz w:val="20"/>
                <w:szCs w:val="20"/>
              </w:rPr>
              <w:t xml:space="preserve">Sebastian </w:t>
            </w:r>
            <w:r w:rsidR="00D91AE7" w:rsidRPr="00D96361">
              <w:rPr>
                <w:rFonts w:ascii="Arial" w:hAnsi="Arial" w:cs="Arial"/>
                <w:sz w:val="20"/>
                <w:szCs w:val="20"/>
              </w:rPr>
              <w:t xml:space="preserve">Brant, </w:t>
            </w:r>
            <w:r w:rsidRPr="00D96361">
              <w:rPr>
                <w:rFonts w:ascii="Arial" w:hAnsi="Arial" w:cs="Arial"/>
                <w:i/>
                <w:sz w:val="20"/>
                <w:szCs w:val="20"/>
              </w:rPr>
              <w:t>Narrenschiff</w:t>
            </w:r>
            <w:r w:rsidRPr="00D96361">
              <w:rPr>
                <w:rFonts w:ascii="Arial" w:hAnsi="Arial" w:cs="Arial"/>
                <w:sz w:val="20"/>
                <w:szCs w:val="20"/>
              </w:rPr>
              <w:t>, róż</w:t>
            </w:r>
            <w:r>
              <w:rPr>
                <w:rFonts w:ascii="Arial" w:hAnsi="Arial" w:cs="Arial"/>
                <w:sz w:val="20"/>
                <w:szCs w:val="20"/>
              </w:rPr>
              <w:t>ne wydania,</w:t>
            </w:r>
            <w:r w:rsidRPr="00D96361">
              <w:rPr>
                <w:rFonts w:ascii="Arial" w:hAnsi="Arial" w:cs="Arial"/>
                <w:sz w:val="20"/>
                <w:szCs w:val="20"/>
              </w:rPr>
              <w:t> </w:t>
            </w:r>
            <w:r w:rsidR="00015F37">
              <w:rPr>
                <w:rFonts w:ascii="Arial" w:hAnsi="Arial" w:cs="Arial"/>
                <w:sz w:val="20"/>
                <w:szCs w:val="20"/>
              </w:rPr>
              <w:t>dostępny również online:</w:t>
            </w:r>
            <w:r w:rsidR="00D91AE7" w:rsidRPr="00015F37">
              <w:rPr>
                <w:rFonts w:ascii="Arial" w:hAnsi="Arial" w:cs="Arial"/>
                <w:sz w:val="20"/>
                <w:szCs w:val="20"/>
              </w:rPr>
              <w:t xml:space="preserve"> https://www.projekt-gutenberg.org/brant/narrens/index.html</w:t>
            </w:r>
            <w:r w:rsidR="00015F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44EDC" w14:textId="12E7A1C7" w:rsidR="00A37D01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>Andreas</w:t>
            </w:r>
            <w:r w:rsidRPr="00FD6B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Gryphius</w:t>
            </w: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GB"/>
              </w:rPr>
              <w:t>Sonette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ed. </w:t>
            </w:r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Marian Szyrocki, Tübingen: Niemeyer 1963, BJ B 446268 II 1.</w:t>
            </w:r>
          </w:p>
          <w:p w14:paraId="58238A65" w14:textId="31C42CDD" w:rsidR="00D91AE7" w:rsidRDefault="00A37D01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Gotthold Ephraim Lessing,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US"/>
              </w:rPr>
              <w:t>Nathan der Weise</w:t>
            </w: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, red. </w:t>
            </w:r>
            <w:r w:rsidRPr="00187E53">
              <w:rPr>
                <w:rFonts w:ascii="Arial" w:hAnsi="Arial" w:cs="Arial"/>
                <w:sz w:val="20"/>
                <w:szCs w:val="20"/>
                <w:lang w:val="de-DE"/>
              </w:rPr>
              <w:t>Peter von Düffel, Stuttgart: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Reclam 1990,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UKEN Studencka 56684</w:t>
            </w:r>
          </w:p>
          <w:p w14:paraId="034708A2" w14:textId="2E951EE6" w:rsidR="00C2274A" w:rsidRDefault="007B3191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>Johann Wolfgang Goethe,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  <w:lang w:val="de-DE"/>
              </w:rPr>
              <w:t>Die Leiden des jungen Werthers</w:t>
            </w:r>
            <w:r w:rsidR="00C2274A" w:rsidRPr="00C2274A">
              <w:rPr>
                <w:rFonts w:ascii="Arial" w:hAnsi="Arial" w:cs="Arial"/>
                <w:sz w:val="20"/>
                <w:szCs w:val="20"/>
                <w:lang w:val="de-DE"/>
              </w:rPr>
              <w:t xml:space="preserve">, różne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r w:rsidR="00C2274A" w:rsidRPr="00C2274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2274A">
              <w:rPr>
                <w:rFonts w:ascii="Arial" w:hAnsi="Arial" w:cs="Arial"/>
                <w:sz w:val="20"/>
                <w:szCs w:val="20"/>
                <w:lang w:val="de-DE"/>
              </w:rPr>
              <w:t>dostępne m.in. w UKEN Studencka.</w:t>
            </w:r>
          </w:p>
          <w:p w14:paraId="1CDDD2E3" w14:textId="4CC28E15" w:rsidR="00C2274A" w:rsidRDefault="007B3191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>Johann Wolfgang Goethe,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Faust. </w:t>
            </w:r>
            <w:r w:rsidR="00C2274A" w:rsidRPr="00C2274A">
              <w:rPr>
                <w:rFonts w:ascii="Arial" w:hAnsi="Arial" w:cs="Arial"/>
                <w:i/>
                <w:sz w:val="20"/>
                <w:szCs w:val="20"/>
              </w:rPr>
              <w:t>Der Tragödie erster Teil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 xml:space="preserve">, różne wydania dostępne </w:t>
            </w:r>
            <w:r w:rsidR="00C2274A"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="00C2274A"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  <w:p w14:paraId="44823511" w14:textId="77777777" w:rsidR="007B3191" w:rsidRDefault="007B3191" w:rsidP="007B31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</w:rPr>
              <w:t>Friedrich Schiller,</w:t>
            </w:r>
            <w:r w:rsidRPr="007B3191">
              <w:rPr>
                <w:rFonts w:ascii="Arial" w:hAnsi="Arial" w:cs="Arial"/>
                <w:i/>
                <w:sz w:val="20"/>
                <w:szCs w:val="20"/>
              </w:rPr>
              <w:t xml:space="preserve"> Die Räuber, </w:t>
            </w:r>
            <w:r w:rsidRPr="00C2274A">
              <w:rPr>
                <w:rFonts w:ascii="Arial" w:hAnsi="Arial" w:cs="Arial"/>
                <w:sz w:val="20"/>
                <w:szCs w:val="20"/>
              </w:rPr>
              <w:t xml:space="preserve">różne wydania dostępne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  <w:p w14:paraId="7A5A84D3" w14:textId="55DC6273" w:rsidR="00C2274A" w:rsidRPr="007B3191" w:rsidRDefault="007B3191" w:rsidP="007B31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B3191">
              <w:rPr>
                <w:rFonts w:ascii="Arial" w:hAnsi="Arial" w:cs="Arial"/>
                <w:sz w:val="20"/>
                <w:szCs w:val="20"/>
                <w:lang w:val="de-DE"/>
              </w:rPr>
              <w:t xml:space="preserve">Johann Wolfgang Goethe, 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Die Wahlverwandtschaften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C2274A">
              <w:rPr>
                <w:rFonts w:ascii="Arial" w:hAnsi="Arial" w:cs="Arial"/>
                <w:sz w:val="20"/>
                <w:szCs w:val="20"/>
              </w:rPr>
              <w:t xml:space="preserve">różne wydania dostępne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C2274A">
              <w:rPr>
                <w:rFonts w:ascii="Arial" w:hAnsi="Arial" w:cs="Arial"/>
                <w:sz w:val="20"/>
                <w:szCs w:val="20"/>
              </w:rPr>
              <w:t>w UKEN Studencka.</w:t>
            </w:r>
          </w:p>
        </w:tc>
      </w:tr>
    </w:tbl>
    <w:p w14:paraId="7A1D7026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1649740" w14:textId="22D2B581" w:rsidR="004F04C3" w:rsidRDefault="004F04C3" w:rsidP="004F04C3">
      <w:pPr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1BB4B58" w14:textId="77777777" w:rsidR="00985988" w:rsidRPr="000F3CE5" w:rsidRDefault="00985988" w:rsidP="004F04C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E60135" w14:paraId="2B546F49" w14:textId="77777777" w:rsidTr="00A21594">
        <w:trPr>
          <w:trHeight w:val="1112"/>
        </w:trPr>
        <w:tc>
          <w:tcPr>
            <w:tcW w:w="9622" w:type="dxa"/>
          </w:tcPr>
          <w:p w14:paraId="515683A2" w14:textId="4DF9DA33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Kurt Rothmann,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Kleine Geschichte der deutschen Literatur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Reclam 1997, UKEN Studencka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62344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01E77D62" w14:textId="77777777" w:rsidR="00B53B49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Szyrocki,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</w:t>
            </w:r>
            <w:r>
              <w:rPr>
                <w:rFonts w:ascii="Arial" w:hAnsi="Arial" w:cs="Arial"/>
                <w:i/>
                <w:sz w:val="20"/>
                <w:szCs w:val="20"/>
              </w:rPr>
              <w:t>arys</w:t>
            </w:r>
            <w:r w:rsidRPr="00BA58F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Wrocław: Ossolineum 1971, BJ Lectorium D 7848.</w:t>
            </w:r>
          </w:p>
          <w:p w14:paraId="28C1B8BF" w14:textId="77777777" w:rsidR="00B53B49" w:rsidRPr="00A21594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Mirosława Czarnecka,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Zarys</w:t>
            </w:r>
            <w:r>
              <w:rPr>
                <w:rFonts w:ascii="Arial" w:hAnsi="Arial" w:cs="Arial"/>
                <w:sz w:val="20"/>
                <w:szCs w:val="20"/>
              </w:rPr>
              <w:t>, Wrocław: Ossolineum 2011, BJ Paderevianum 32655.</w:t>
            </w:r>
          </w:p>
          <w:p w14:paraId="02FBB154" w14:textId="0534AE0C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Literatur. Kontinuität und Veränderung. Vom Mittelalter bis zur Gegenwart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Bd.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Vom Mittelalter bis zum Barock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Erhard Bahr, Tübingen: Francke 1987, UKEN Studencka </w:t>
            </w:r>
            <w:r w:rsidRPr="00A21594">
              <w:rPr>
                <w:rFonts w:ascii="Arial" w:hAnsi="Arial" w:cs="Arial"/>
                <w:sz w:val="20"/>
                <w:szCs w:val="20"/>
                <w:lang w:val="de-DE"/>
              </w:rPr>
              <w:t>63806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32292B6C" w14:textId="5105BBD4" w:rsidR="00FC6368" w:rsidRPr="002004CB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Dieter Kartschoke,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frühen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63953.</w:t>
            </w:r>
          </w:p>
          <w:p w14:paraId="6E01DC6C" w14:textId="64039A11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Bumke,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hohen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63952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701C1E0" w14:textId="793A6726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Thomas Cramer,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späten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Studencka 63951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9B3D13F" w14:textId="50940900" w:rsidR="00FC6368" w:rsidRPr="00E44FA6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4FA6"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E44FA6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vom Späthumanismus zur Empfindsamkeit 1570–1750</w:t>
            </w:r>
            <w:r w:rsidRPr="00E44FA6">
              <w:rPr>
                <w:rFonts w:ascii="Arial" w:hAnsi="Arial" w:cs="Arial"/>
                <w:sz w:val="20"/>
                <w:szCs w:val="20"/>
                <w:lang w:val="de-DE"/>
              </w:rPr>
              <w:t>, München: Beck 1951, UKEN Studencka 59325 n.</w:t>
            </w:r>
          </w:p>
          <w:p w14:paraId="2769870C" w14:textId="1F15BF0F" w:rsidR="006664A5" w:rsidRPr="00E44FA6" w:rsidRDefault="006664A5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4FA6">
              <w:rPr>
                <w:rFonts w:ascii="Arial" w:hAnsi="Arial" w:cs="Arial"/>
                <w:sz w:val="20"/>
                <w:szCs w:val="20"/>
                <w:lang w:val="de-DE"/>
              </w:rPr>
              <w:t xml:space="preserve">Peter-André Alt, </w:t>
            </w:r>
            <w:r w:rsidRPr="00E44FA6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Aufklärung</w:t>
            </w:r>
            <w:r w:rsidR="00023693" w:rsidRPr="00E44FA6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023693" w:rsidRPr="00E44FA6">
              <w:rPr>
                <w:rFonts w:ascii="Source Sans Pro" w:hAnsi="Source Sans Pro"/>
                <w:color w:val="3A3A3A"/>
                <w:sz w:val="23"/>
                <w:szCs w:val="23"/>
                <w:shd w:val="clear" w:color="auto" w:fill="FFFFFF"/>
                <w:lang w:val="de-DE"/>
              </w:rPr>
              <w:t xml:space="preserve"> </w:t>
            </w:r>
            <w:r w:rsidR="00023693" w:rsidRPr="00E44FA6">
              <w:rPr>
                <w:rFonts w:ascii="Arial" w:hAnsi="Arial" w:cs="Arial"/>
                <w:sz w:val="20"/>
                <w:szCs w:val="20"/>
                <w:lang w:val="de-DE"/>
              </w:rPr>
              <w:t>Stuttgart; Weimar: Metzler 2001</w:t>
            </w:r>
            <w:r w:rsidR="00E44FA6" w:rsidRPr="00E44FA6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023693" w:rsidRPr="00E44FA6">
              <w:rPr>
                <w:rFonts w:ascii="Arial" w:hAnsi="Arial" w:cs="Arial"/>
                <w:sz w:val="20"/>
                <w:szCs w:val="20"/>
                <w:lang w:val="de-DE"/>
              </w:rPr>
              <w:t xml:space="preserve"> BJ Paderevianum 34544.</w:t>
            </w:r>
          </w:p>
          <w:p w14:paraId="403E005B" w14:textId="77777777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4FA6">
              <w:rPr>
                <w:rFonts w:ascii="Arial" w:hAnsi="Arial" w:cs="Arial"/>
                <w:sz w:val="20"/>
                <w:szCs w:val="20"/>
                <w:lang w:val="de-DE"/>
              </w:rPr>
              <w:t xml:space="preserve">Johannes Burkhardt: </w:t>
            </w:r>
            <w:r w:rsidRPr="00E44FA6">
              <w:rPr>
                <w:rFonts w:ascii="Arial" w:hAnsi="Arial" w:cs="Arial"/>
                <w:i/>
                <w:sz w:val="20"/>
                <w:szCs w:val="20"/>
                <w:lang w:val="de-DE"/>
              </w:rPr>
              <w:t>Das Reformationsjahrhundert. Deutsche Geschichte zwischen Medienrevolution und Institutionenbildung 1517–1617</w:t>
            </w:r>
            <w:r w:rsidRPr="00E44FA6">
              <w:rPr>
                <w:rFonts w:ascii="Arial" w:hAnsi="Arial" w:cs="Arial"/>
                <w:sz w:val="20"/>
                <w:szCs w:val="20"/>
                <w:lang w:val="de-DE"/>
              </w:rPr>
              <w:t>, Stuttgart: Kohlhammer 2002, BJ B 353141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II, p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olski przekład dostępny w UKEN BG BNH 37220 E.</w:t>
            </w:r>
          </w:p>
          <w:p w14:paraId="726F1F99" w14:textId="587F96AC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Dirk Niefanger,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Barock. Lehrbuch Germanistik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Stuttgart: Metzler 2006, UKEN Studencka 56038.</w:t>
            </w:r>
          </w:p>
          <w:p w14:paraId="528DA40A" w14:textId="00ABC3B5" w:rsidR="00FC6368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Monika Fick,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Lessing Handbuch. Leben – Werk – Wirkung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 Stuttgart: Metzler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2016, UKEN Studencka 64059.</w:t>
            </w:r>
          </w:p>
          <w:p w14:paraId="2B128610" w14:textId="05634B67" w:rsidR="005C7C96" w:rsidRDefault="0024618A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>Von Klopstock bis zu Goethes Tod 1750–1832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cz. 1: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Ende der Aufklärung und </w:t>
            </w: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die Vorbereitung der Klassik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München 1957. UKEN Studencka 59326n.</w:t>
            </w:r>
          </w:p>
          <w:p w14:paraId="4D5064D1" w14:textId="14FC7C1F" w:rsidR="0024618A" w:rsidRDefault="0024618A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4618A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und Interpretationen. Aufklärung und Sturm und Drang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 1984. UKEN Studencka 63556.</w:t>
            </w:r>
          </w:p>
          <w:p w14:paraId="73C67F39" w14:textId="0FD4CEF6" w:rsidR="007B3191" w:rsidRPr="000B6563" w:rsidRDefault="007B3191" w:rsidP="000B656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Interpretationen. Dramen des Sturm und Drang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Stuttgart 1992.</w:t>
            </w:r>
            <w:r w:rsidR="000B6563" w:rsidRPr="000B6563">
              <w:rPr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56763.</w:t>
            </w:r>
          </w:p>
          <w:p w14:paraId="02B9C4E6" w14:textId="424F8B9C" w:rsidR="007B3191" w:rsidRPr="000B6563" w:rsidRDefault="007B3191" w:rsidP="000B656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Rüdiger Safranski, 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Goethe und Schiller. Geschichte einer Freundschaft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München 2009.</w:t>
            </w:r>
            <w:r w:rsidR="000B6563" w:rsidRPr="000B6563">
              <w:rPr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57371.</w:t>
            </w:r>
          </w:p>
          <w:p w14:paraId="2266E6CB" w14:textId="5EE23165" w:rsidR="007B3191" w:rsidRPr="000B6563" w:rsidRDefault="007B3191" w:rsidP="000B656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und Interpretationen. Klassik und Romantik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red. Wulf Segebrecht, Stuttgart 1987.</w:t>
            </w:r>
            <w:r w:rsidR="000B6563"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63557.</w:t>
            </w:r>
          </w:p>
          <w:p w14:paraId="639F774D" w14:textId="31B2B10A" w:rsidR="005C7C96" w:rsidRDefault="005C7C96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7C96">
              <w:rPr>
                <w:rFonts w:ascii="Arial" w:hAnsi="Arial" w:cs="Arial"/>
                <w:i/>
                <w:sz w:val="20"/>
                <w:szCs w:val="20"/>
                <w:lang w:val="de-DE"/>
              </w:rPr>
              <w:t>Schiller-Handbuch</w:t>
            </w:r>
            <w:r w:rsidRPr="005C7C96"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Helmut Koopmann, Stuttgart 1998. BJ Paderevianum 29961.</w:t>
            </w:r>
          </w:p>
          <w:p w14:paraId="2F3E9251" w14:textId="0C742CCD" w:rsidR="005C7C96" w:rsidRPr="000B6563" w:rsidRDefault="005C7C96" w:rsidP="000B656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Rüdiger Safranski,</w:t>
            </w:r>
            <w:r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Goethe. Kunstwerk des Lebens</w:t>
            </w:r>
            <w:r w:rsidRPr="000B6563">
              <w:rPr>
                <w:rFonts w:ascii="Arial" w:hAnsi="Arial" w:cs="Arial"/>
                <w:sz w:val="20"/>
                <w:szCs w:val="20"/>
                <w:lang w:val="de-DE"/>
              </w:rPr>
              <w:t>, Frankfurt am Main 2015.</w:t>
            </w:r>
            <w:r w:rsidR="000B6563" w:rsidRPr="000B656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0B6563">
              <w:rPr>
                <w:rFonts w:ascii="Arial" w:hAnsi="Arial" w:cs="Arial"/>
                <w:sz w:val="20"/>
                <w:szCs w:val="20"/>
                <w:lang w:val="de-DE"/>
              </w:rPr>
              <w:t>UKEN Studencka 64673.</w:t>
            </w:r>
          </w:p>
          <w:p w14:paraId="35326CC1" w14:textId="16801B39" w:rsidR="0024618A" w:rsidRPr="005C7C96" w:rsidRDefault="000B6563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Heinz Hamm, </w:t>
            </w:r>
            <w:r w:rsidR="0024618A" w:rsidRPr="000B6563">
              <w:rPr>
                <w:rFonts w:ascii="Arial" w:hAnsi="Arial" w:cs="Arial"/>
                <w:i/>
                <w:sz w:val="20"/>
                <w:szCs w:val="20"/>
                <w:lang w:val="de-DE"/>
              </w:rPr>
              <w:t>Goethes „Faust“. Werkgeschichte und Textanalyse</w:t>
            </w:r>
            <w:r w:rsidR="0024618A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 1981. UKEN Studencka 52262.</w:t>
            </w:r>
          </w:p>
          <w:p w14:paraId="71E2F817" w14:textId="682B7C76" w:rsidR="004F04C3" w:rsidRPr="000F3CE5" w:rsidRDefault="00A21594" w:rsidP="00015F3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TempusMedius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kanał youtube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https://www.youtube.com/@tempusmedius/videos.</w:t>
            </w:r>
          </w:p>
        </w:tc>
      </w:tr>
    </w:tbl>
    <w:p w14:paraId="613E10C5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251639D3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0B5087A" w14:textId="77777777" w:rsidR="004F04C3" w:rsidRPr="000F3CE5" w:rsidRDefault="004F04C3" w:rsidP="004F04C3">
      <w:pPr>
        <w:pStyle w:val="Tekstdymka1"/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Bilans godzinowy zgodny z CNPS</w:t>
      </w:r>
    </w:p>
    <w:p w14:paraId="1C130C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04C3" w:rsidRPr="000F3CE5" w14:paraId="26CE7EE0" w14:textId="77777777" w:rsidTr="00A2159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CCF4D1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ED8CAE5" w14:textId="4207C404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14:paraId="6DEC8C47" w14:textId="530C93F0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85DC858" w14:textId="77777777" w:rsidTr="00A2159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E60D3F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971ABB" w14:textId="3D6F4F51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14:paraId="2DE9408A" w14:textId="216B74D9" w:rsidR="004F04C3" w:rsidRPr="000F3CE5" w:rsidRDefault="00336E9A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F04C3" w:rsidRPr="000F3CE5" w14:paraId="0523B493" w14:textId="77777777" w:rsidTr="00A2159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DBCC7B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075D5" w14:textId="77777777" w:rsidR="004F04C3" w:rsidRPr="000F3CE5" w:rsidRDefault="004F04C3" w:rsidP="00A2159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F53CA1" w14:textId="67745D6E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4F04C3" w:rsidRPr="000F3CE5" w14:paraId="68EDA2D2" w14:textId="77777777" w:rsidTr="00A2159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D314D6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DD340BD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677B30" w14:textId="7CE4507A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F04C3" w:rsidRPr="000F3CE5" w14:paraId="6A14A12A" w14:textId="77777777" w:rsidTr="00A2159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8C4FF1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E3C1D8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0904785" w14:textId="15F3A5CC" w:rsidR="004F04C3" w:rsidRPr="000F3CE5" w:rsidRDefault="00E60135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F04C3" w:rsidRPr="000F3CE5" w14:paraId="196B7CD7" w14:textId="77777777" w:rsidTr="00A2159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77BF2C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EDB893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CEC514" w14:textId="61321295" w:rsidR="004F04C3" w:rsidRPr="000F3CE5" w:rsidRDefault="00E60135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4F04C3" w:rsidRPr="000F3CE5" w14:paraId="6DF56E44" w14:textId="77777777" w:rsidTr="00A2159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A0FF3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6C139B" w14:textId="1AAC7438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3922B6" w14:textId="5A66A8C0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41B3E592" w14:textId="77777777" w:rsidTr="00A2159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B9411D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7DA871" w14:textId="56B0C20C" w:rsidR="004F04C3" w:rsidRPr="000F3CE5" w:rsidRDefault="00E10A18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B53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F04C3" w:rsidRPr="000F3CE5" w14:paraId="725B51E8" w14:textId="77777777" w:rsidTr="00A2159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7AE8E2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F44ED95" w14:textId="5E1BCB0D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46216E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214C1A1" w14:textId="77777777" w:rsidR="004F04C3" w:rsidRPr="000F3CE5" w:rsidRDefault="004F04C3" w:rsidP="004F04C3"/>
    <w:p w14:paraId="61551C0C" w14:textId="77777777" w:rsidR="004F04C3" w:rsidRDefault="004F04C3" w:rsidP="004F04C3"/>
    <w:p w14:paraId="1921DB0B" w14:textId="77777777" w:rsidR="004F04C3" w:rsidRDefault="004F04C3" w:rsidP="004F04C3"/>
    <w:p w14:paraId="19DEFB44" w14:textId="77777777" w:rsidR="00C74D80" w:rsidRDefault="00C74D80"/>
    <w:sectPr w:rsidR="00C74D80" w:rsidSect="00A21594">
      <w:headerReference w:type="default" r:id="rId13"/>
      <w:footerReference w:type="defaul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6D1B6" w14:textId="77777777" w:rsidR="0048439B" w:rsidRDefault="0048439B">
      <w:r>
        <w:separator/>
      </w:r>
    </w:p>
  </w:endnote>
  <w:endnote w:type="continuationSeparator" w:id="0">
    <w:p w14:paraId="4D36102F" w14:textId="77777777" w:rsidR="0048439B" w:rsidRDefault="0048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2685" w14:textId="77777777" w:rsidR="00A21594" w:rsidRDefault="00A215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66D9B">
      <w:rPr>
        <w:noProof/>
      </w:rPr>
      <w:t>4</w:t>
    </w:r>
    <w:r>
      <w:rPr>
        <w:noProof/>
      </w:rPr>
      <w:fldChar w:fldCharType="end"/>
    </w:r>
  </w:p>
  <w:p w14:paraId="7686B4DF" w14:textId="77777777" w:rsidR="00A21594" w:rsidRDefault="00A215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8A5CC" w14:textId="77777777" w:rsidR="0048439B" w:rsidRDefault="0048439B">
      <w:r>
        <w:separator/>
      </w:r>
    </w:p>
  </w:footnote>
  <w:footnote w:type="continuationSeparator" w:id="0">
    <w:p w14:paraId="47CE49A1" w14:textId="77777777" w:rsidR="0048439B" w:rsidRDefault="0048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CF0F0" w14:textId="77777777" w:rsidR="00A21594" w:rsidRDefault="00A2159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979B4"/>
    <w:multiLevelType w:val="hybridMultilevel"/>
    <w:tmpl w:val="8E585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940554"/>
    <w:multiLevelType w:val="hybridMultilevel"/>
    <w:tmpl w:val="4F4A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D1726"/>
    <w:multiLevelType w:val="hybridMultilevel"/>
    <w:tmpl w:val="65363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F1248"/>
    <w:multiLevelType w:val="hybridMultilevel"/>
    <w:tmpl w:val="0748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32E6F"/>
    <w:multiLevelType w:val="hybridMultilevel"/>
    <w:tmpl w:val="294E0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D4119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033280">
    <w:abstractNumId w:val="4"/>
  </w:num>
  <w:num w:numId="2" w16cid:durableId="638076377">
    <w:abstractNumId w:val="0"/>
  </w:num>
  <w:num w:numId="3" w16cid:durableId="2086881084">
    <w:abstractNumId w:val="2"/>
  </w:num>
  <w:num w:numId="4" w16cid:durableId="1233348250">
    <w:abstractNumId w:val="5"/>
  </w:num>
  <w:num w:numId="5" w16cid:durableId="1968928521">
    <w:abstractNumId w:val="1"/>
  </w:num>
  <w:num w:numId="6" w16cid:durableId="299385780">
    <w:abstractNumId w:val="3"/>
  </w:num>
  <w:num w:numId="7" w16cid:durableId="1570728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4C3"/>
    <w:rsid w:val="0000032F"/>
    <w:rsid w:val="00015F37"/>
    <w:rsid w:val="00023693"/>
    <w:rsid w:val="00060C77"/>
    <w:rsid w:val="0007300A"/>
    <w:rsid w:val="000B1FD6"/>
    <w:rsid w:val="000B6563"/>
    <w:rsid w:val="0010334A"/>
    <w:rsid w:val="00166D9B"/>
    <w:rsid w:val="001707A4"/>
    <w:rsid w:val="00187E53"/>
    <w:rsid w:val="001B6E48"/>
    <w:rsid w:val="001F5F33"/>
    <w:rsid w:val="00242D6C"/>
    <w:rsid w:val="0024618A"/>
    <w:rsid w:val="002778AE"/>
    <w:rsid w:val="002F12EA"/>
    <w:rsid w:val="0030662D"/>
    <w:rsid w:val="00336E9A"/>
    <w:rsid w:val="00342215"/>
    <w:rsid w:val="0036723C"/>
    <w:rsid w:val="00385B88"/>
    <w:rsid w:val="0048439B"/>
    <w:rsid w:val="004E3A60"/>
    <w:rsid w:val="004F04C3"/>
    <w:rsid w:val="00567188"/>
    <w:rsid w:val="00576075"/>
    <w:rsid w:val="005C7C96"/>
    <w:rsid w:val="005D2409"/>
    <w:rsid w:val="00621753"/>
    <w:rsid w:val="00651881"/>
    <w:rsid w:val="00657149"/>
    <w:rsid w:val="006664A5"/>
    <w:rsid w:val="006A099A"/>
    <w:rsid w:val="00720DD4"/>
    <w:rsid w:val="00761685"/>
    <w:rsid w:val="007A3E03"/>
    <w:rsid w:val="007B2D40"/>
    <w:rsid w:val="007B3191"/>
    <w:rsid w:val="00872D13"/>
    <w:rsid w:val="008C23EE"/>
    <w:rsid w:val="008E46F7"/>
    <w:rsid w:val="009012F7"/>
    <w:rsid w:val="009022C0"/>
    <w:rsid w:val="00985988"/>
    <w:rsid w:val="009A460B"/>
    <w:rsid w:val="009F6EB6"/>
    <w:rsid w:val="00A11E97"/>
    <w:rsid w:val="00A21594"/>
    <w:rsid w:val="00A37D01"/>
    <w:rsid w:val="00A41103"/>
    <w:rsid w:val="00A63C8B"/>
    <w:rsid w:val="00AA25BA"/>
    <w:rsid w:val="00B26C0B"/>
    <w:rsid w:val="00B53B49"/>
    <w:rsid w:val="00B61942"/>
    <w:rsid w:val="00B778B3"/>
    <w:rsid w:val="00B8094C"/>
    <w:rsid w:val="00BA58FB"/>
    <w:rsid w:val="00C2274A"/>
    <w:rsid w:val="00C56D70"/>
    <w:rsid w:val="00C61563"/>
    <w:rsid w:val="00C74D80"/>
    <w:rsid w:val="00D148F8"/>
    <w:rsid w:val="00D43E6F"/>
    <w:rsid w:val="00D765F7"/>
    <w:rsid w:val="00D91AE7"/>
    <w:rsid w:val="00D96361"/>
    <w:rsid w:val="00DE6656"/>
    <w:rsid w:val="00E10A18"/>
    <w:rsid w:val="00E44FA6"/>
    <w:rsid w:val="00E5373C"/>
    <w:rsid w:val="00E60135"/>
    <w:rsid w:val="00EB587B"/>
    <w:rsid w:val="00ED5DD4"/>
    <w:rsid w:val="00F13FE4"/>
    <w:rsid w:val="00F930BD"/>
    <w:rsid w:val="00FB64EA"/>
    <w:rsid w:val="00FC4F59"/>
    <w:rsid w:val="00FC6368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BC8A"/>
  <w15:docId w15:val="{EC10F276-08E9-4459-9A66-5EF2C65A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4F04C3"/>
    <w:pPr>
      <w:suppressLineNumbers/>
    </w:pPr>
  </w:style>
  <w:style w:type="character" w:styleId="Odwoaniedokomentarza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Normalny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Normalny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Akapitzlist">
    <w:name w:val="List Paragraph"/>
    <w:basedOn w:val="Normalny"/>
    <w:uiPriority w:val="34"/>
    <w:qFormat/>
    <w:rsid w:val="004F04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4C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EB5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olnelektury.pl/media/book/pdf/niedola-nibelungow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s-augsburg.de/~harsch/germanica/Chronologie/08Jh/Hildebrand/hil_lied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merseburger-dom.de/rundgang-merseburger-dom-zauberspruech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830B77-03D3-47CE-BCBD-E6835CED2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44382-772D-4BF6-9C40-75BCBC4E2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537F43-2832-40F7-A990-3357933179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1354</Words>
  <Characters>8129</Characters>
  <Application>Microsoft Office Word</Application>
  <DocSecurity>0</DocSecurity>
  <Lines>67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Julia Manowska-Cebula</cp:lastModifiedBy>
  <cp:revision>23</cp:revision>
  <dcterms:created xsi:type="dcterms:W3CDTF">2024-09-10T11:26:00Z</dcterms:created>
  <dcterms:modified xsi:type="dcterms:W3CDTF">2025-09-22T17:02:00Z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